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基于自聚焦光纤的折射率传感器及其制备系统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CN201821469172.3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20180906</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[张凤婵, 徐锡镇, 何俊, 王义平]</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G01N21/01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CN208795646U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20190426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[袁文英]</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CN208795646U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20190426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CN201821469172.3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20180906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[张凤婵, 徐锡镇, 何俊, 王义平]</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[袁文英]</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基于自聚焦光纤的折射率传感器及其制备系统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32.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属于光纤传感领域，本实用新型公开了一种基于自聚焦光纤的折射率传感器，该折射率传感器包括第一传输光纤、第二传输光纤和自聚焦光纤，自聚焦光纤固定在第一传输光纤与第二传输光纤之间，自聚焦光纤的长度为该自聚焦光纤的聚焦周期的二分之一，自聚焦光纤纤芯中间一侧具有微腔，因此微腔位于聚焦周期的四分之一处，可使得在微腔处入射的光线获得准直，减小了微腔的光线的损耗，从而使通过该微腔的光束强度与通过纤芯另一侧的光束强度较为接近，因两束干涉光在出射面处光束强度更为接近，从而提高对比度。同时，因该折射率传感器中包括自聚焦光纤，可使得折射率传感器的损耗小。</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1.一种基于自聚焦光纤的折射率传感器，其特征在于，所述折射率传感器包括：第一传输光纤、自聚焦光纤和第二传输光纤；</w:t>
      </w:r>
    </w:p>
    <w:p>
      <w:pPr>
        <w:ind w:firstLine="480" w:firstLineChars="200"/>
        <w:rPr>
          <w:rFonts w:ascii="宋体" w:hAnsi="宋体" w:cs="宋体"/>
          <w:color w:val="000000"/>
          <w:sz w:val="22"/>
          <w:szCs w:val="22"/>
        </w:rPr>
      </w:pPr>
      <w:r>
        <w:rPr>
          <w:rFonts w:ascii="宋体" w:hAnsi="宋体" w:cs="宋体"/>
          <w:color w:val="000000"/>
          <w:sz w:val="22"/>
          <w:szCs w:val="22"/>
        </w:rPr>
        <w:t>所述自聚焦光纤固定连接在所述第一传输光纤和第二传输光纤之间；</w:t>
      </w:r>
    </w:p>
    <w:p>
      <w:pPr>
        <w:ind w:firstLine="480" w:firstLineChars="200"/>
        <w:rPr>
          <w:rFonts w:ascii="宋体" w:hAnsi="宋体" w:cs="宋体"/>
          <w:color w:val="000000"/>
          <w:sz w:val="22"/>
          <w:szCs w:val="22"/>
        </w:rPr>
      </w:pPr>
      <w:r>
        <w:rPr>
          <w:rFonts w:ascii="宋体" w:hAnsi="宋体" w:cs="宋体"/>
          <w:color w:val="000000"/>
          <w:sz w:val="22"/>
          <w:szCs w:val="22"/>
        </w:rPr>
        <w:t>所述自聚焦光纤的长度为所述自聚焦光纤的聚焦周期的二分之一；</w:t>
      </w:r>
    </w:p>
    <w:p>
      <w:pPr>
        <w:ind w:firstLine="480" w:firstLineChars="200"/>
        <w:rPr>
          <w:rFonts w:ascii="宋体" w:hAnsi="宋体" w:cs="宋体"/>
          <w:color w:val="000000"/>
          <w:sz w:val="22"/>
          <w:szCs w:val="22"/>
        </w:rPr>
      </w:pPr>
      <w:r>
        <w:rPr>
          <w:rFonts w:ascii="宋体" w:hAnsi="宋体" w:cs="宋体"/>
          <w:color w:val="000000"/>
          <w:sz w:val="22"/>
          <w:szCs w:val="22"/>
        </w:rPr>
        <w:t>所述自聚焦光纤的纤芯一侧具有微腔，且所述微腔位于所述自聚焦光纤轴向的中间位置。</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2.根据权利要求1所述的折射率传感器，其特征在于，所述第一传输光纤的一端与信号光的输出端连接，另一端与所述自聚焦光纤固定连接；</w:t>
      </w:r>
    </w:p>
    <w:p>
      <w:pPr>
        <w:ind w:firstLine="480" w:firstLineChars="200"/>
        <w:rPr>
          <w:rFonts w:ascii="宋体" w:hAnsi="宋体" w:cs="宋体"/>
          <w:color w:val="000000"/>
          <w:sz w:val="22"/>
          <w:szCs w:val="22"/>
        </w:rPr>
      </w:pPr>
      <w:r>
        <w:rPr>
          <w:rFonts w:ascii="宋体" w:hAnsi="宋体" w:cs="宋体"/>
          <w:color w:val="000000"/>
          <w:sz w:val="22"/>
          <w:szCs w:val="22"/>
        </w:rPr>
        <w:t>所述第二传输光纤的一端与所述自聚焦光纤固定连接，另一端与信号接收系统连接。</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3.根据权利要求1所述的折射率传感器，其特征在于，所述自聚焦光纤、所述第一传输光纤和所述第二传输光纤为同轴光纤。</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4.根据权利要求1所述的折射率传感器，其特征在于，所述微腔的长度为1至1000微米。</w:t>
      </w:r>
    </w:p>
    <w:p>
      <w:pPr>
        <w:ind w:firstLine="480" w:firstLineChars="200"/>
        <w:rPr>
          <w:rFonts w:ascii="宋体" w:hAnsi="宋体" w:cs="宋体"/>
          <w:color w:val="000000"/>
          <w:sz w:val="22"/>
          <w:szCs w:val="22"/>
        </w:rPr>
      </w:pPr>
      <w:r>
        <w:rPr>
          <w:rFonts w:ascii="宋体" w:hAnsi="宋体" w:cs="宋体"/>
          <w:color w:val="000000"/>
          <w:sz w:val="22"/>
          <w:szCs w:val="22"/>
        </w:rPr>
        <w:t>5.一种基于自聚焦光纤的折射率传感器的制备系统，其特征在于，所述制备系统包括：光纤连接装置、切割设备、微加工系统、第一传输光纤、第二传输光纤和自聚焦光纤；</w:t>
      </w:r>
    </w:p>
    <w:p>
      <w:pPr>
        <w:ind w:firstLine="480" w:firstLineChars="200"/>
        <w:rPr>
          <w:rFonts w:ascii="宋体" w:hAnsi="宋体" w:cs="宋体"/>
          <w:color w:val="000000"/>
          <w:sz w:val="22"/>
          <w:szCs w:val="22"/>
        </w:rPr>
      </w:pPr>
      <w:r>
        <w:rPr>
          <w:rFonts w:ascii="宋体" w:hAnsi="宋体" w:cs="宋体"/>
          <w:color w:val="000000"/>
          <w:sz w:val="22"/>
          <w:szCs w:val="22"/>
        </w:rPr>
        <w:t>所述光纤连接装置用于将所述自聚焦光纤的一端与所述第一传输光纤固定连接；</w:t>
      </w:r>
    </w:p>
    <w:p>
      <w:pPr>
        <w:ind w:firstLine="480" w:firstLineChars="200"/>
        <w:rPr>
          <w:rFonts w:ascii="宋体" w:hAnsi="宋体" w:cs="宋体"/>
          <w:color w:val="000000"/>
          <w:sz w:val="22"/>
          <w:szCs w:val="22"/>
        </w:rPr>
      </w:pPr>
      <w:r>
        <w:rPr>
          <w:rFonts w:ascii="宋体" w:hAnsi="宋体" w:cs="宋体"/>
          <w:color w:val="000000"/>
          <w:sz w:val="22"/>
          <w:szCs w:val="22"/>
        </w:rPr>
        <w:t>所述切割设备用于在所述自聚焦光纤中与连接端的距离为所述自聚焦光纤的聚焦周期的二分之一的位置进行切割，形成切割端，所述连接端为自聚焦光纤的两端中与所述第一传输光纤固定连接的一端；</w:t>
      </w:r>
    </w:p>
    <w:p>
      <w:pPr>
        <w:ind w:firstLine="480" w:firstLineChars="200"/>
        <w:rPr>
          <w:rFonts w:ascii="宋体" w:hAnsi="宋体" w:cs="宋体"/>
          <w:color w:val="000000"/>
          <w:sz w:val="22"/>
          <w:szCs w:val="22"/>
        </w:rPr>
      </w:pPr>
      <w:r>
        <w:rPr>
          <w:rFonts w:ascii="宋体" w:hAnsi="宋体" w:cs="宋体"/>
          <w:color w:val="000000"/>
          <w:sz w:val="22"/>
          <w:szCs w:val="22"/>
        </w:rPr>
        <w:t>所述光纤连接装置还用于将所述自聚焦光纤的切割端与第二传输光纤固定连接；</w:t>
      </w:r>
    </w:p>
    <w:p>
      <w:pPr>
        <w:ind w:firstLine="480" w:firstLineChars="200"/>
        <w:rPr>
          <w:rFonts w:ascii="宋体" w:hAnsi="宋体" w:cs="宋体"/>
          <w:color w:val="000000"/>
          <w:sz w:val="22"/>
          <w:szCs w:val="22"/>
        </w:rPr>
      </w:pPr>
      <w:r>
        <w:rPr>
          <w:rFonts w:ascii="宋体" w:hAnsi="宋体" w:cs="宋体"/>
          <w:color w:val="000000"/>
          <w:sz w:val="22"/>
          <w:szCs w:val="22"/>
        </w:rPr>
        <w:t>所述微加工系统用于对所述自聚焦光纤轴向的中间位置进行微加工，形成微腔，且所述微腔位于所述自聚焦光纤的纤芯一侧。</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6.根据权利要求5所述的制备系统，其特征在于，所述切割设备包括可移动的位移平台和切割装置；</w:t>
      </w:r>
    </w:p>
    <w:p>
      <w:pPr>
        <w:ind w:firstLine="480" w:firstLineChars="200"/>
        <w:rPr>
          <w:rFonts w:ascii="宋体" w:hAnsi="宋体" w:cs="宋体"/>
          <w:color w:val="000000"/>
          <w:sz w:val="22"/>
          <w:szCs w:val="22"/>
        </w:rPr>
      </w:pPr>
      <w:r>
        <w:rPr>
          <w:rFonts w:ascii="宋体" w:hAnsi="宋体" w:cs="宋体"/>
          <w:color w:val="000000"/>
          <w:sz w:val="22"/>
          <w:szCs w:val="22"/>
        </w:rPr>
        <w:t>所述位移平台用于放置已与所述第一传输光纤固定连接的自聚焦光纤；</w:t>
      </w:r>
    </w:p>
    <w:p>
      <w:pPr>
        <w:ind w:firstLine="480" w:firstLineChars="200"/>
        <w:rPr>
          <w:rFonts w:ascii="宋体" w:hAnsi="宋体" w:cs="宋体"/>
          <w:color w:val="000000"/>
          <w:sz w:val="22"/>
          <w:szCs w:val="22"/>
        </w:rPr>
      </w:pPr>
      <w:r>
        <w:rPr>
          <w:rFonts w:ascii="宋体" w:hAnsi="宋体" w:cs="宋体"/>
          <w:color w:val="000000"/>
          <w:sz w:val="22"/>
          <w:szCs w:val="22"/>
        </w:rPr>
        <w:t>所述切割装置用于对所述自聚焦光纤进行切割，形成切割端，所述切割装置在所述自聚焦光纤的切割位置与所述自聚焦光纤的连接端的距离为所述自聚焦光纤的聚焦周期的二分之一。</w:t>
      </w:r>
    </w:p>
    <w:p>
      <w:pPr>
        <w:ind w:firstLine="480" w:firstLineChars="200"/>
        <w:rPr>
          <w:rFonts w:ascii="宋体" w:hAnsi="宋体" w:cs="宋体"/>
          <w:color w:val="000000"/>
          <w:sz w:val="22"/>
          <w:szCs w:val="22"/>
        </w:rPr>
      </w:pPr>
      <w:r>
        <w:rPr>
          <w:rFonts w:ascii="宋体" w:hAnsi="宋体" w:cs="宋体"/>
          <w:color w:val="000000"/>
          <w:sz w:val="22"/>
          <w:szCs w:val="22"/>
        </w:rPr>
        <w:t>7.根据权利要求5所述的制备系统，其特征在于，所述微加工系统包括：飞秒激光刻蚀系统、飞秒激光折射率诱导及氢氟酸腐蚀系统和离子束刻蚀系统中的任意一种。</w:t>
      </w:r>
    </w:p>
    <w:p>
      <w:pPr>
        <w:ind w:firstLine="480" w:firstLineChars="200"/>
        <w:rPr>
          <w:rFonts w:ascii="宋体" w:hAnsi="宋体" w:cs="宋体"/>
          <w:color w:val="000000"/>
          <w:sz w:val="22"/>
          <w:szCs w:val="22"/>
        </w:rPr>
      </w:pPr>
      <w:r>
        <w:rPr>
          <w:rFonts w:ascii="宋体" w:hAnsi="宋体" w:cs="宋体"/>
          <w:color w:val="000000"/>
          <w:sz w:val="22"/>
          <w:szCs w:val="22"/>
        </w:rPr>
        <w:t>8.根据权利要求5所述的制备系统，其特征在于，所述第一传输光纤的一端与信号光的输出端连接，另一端与所述自聚焦光纤固定连接；</w:t>
      </w:r>
    </w:p>
    <w:p>
      <w:pPr>
        <w:ind w:firstLine="480" w:firstLineChars="200"/>
        <w:rPr>
          <w:rFonts w:ascii="宋体" w:hAnsi="宋体" w:cs="宋体"/>
          <w:color w:val="000000"/>
          <w:sz w:val="22"/>
          <w:szCs w:val="22"/>
        </w:rPr>
      </w:pPr>
      <w:r>
        <w:rPr>
          <w:rFonts w:ascii="宋体" w:hAnsi="宋体" w:cs="宋体"/>
          <w:color w:val="000000"/>
          <w:sz w:val="22"/>
          <w:szCs w:val="22"/>
        </w:rPr>
        <w:t>9.根据权利要求5所述的制备系统，其特征在于，所述自聚焦光纤、所述第一传输光纤和所述第二传输光纤为同轴光纤。</w:t>
      </w:r>
    </w:p>
    <w:p>
      <w:pPr>
        <w:ind w:firstLine="480" w:firstLineChars="200"/>
        <w:rPr>
          <w:rFonts w:ascii="宋体" w:hAnsi="宋体" w:cs="宋体"/>
          <w:color w:val="000000"/>
          <w:sz w:val="22"/>
          <w:szCs w:val="22"/>
        </w:rPr>
      </w:pPr>
      <w:r>
        <w:rPr>
          <w:rFonts w:ascii="宋体" w:hAnsi="宋体" w:cs="宋体"/>
          <w:color w:val="000000"/>
          <w:sz w:val="22"/>
          <w:szCs w:val="22"/>
        </w:rPr>
        <w:t>10.根据权利要求5所述的制备系统，其特征在于，所述制备系统还包括切口处理装置，所述切口处理装置用于将所述自聚焦光纤的两端进行切平处理。</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基于自聚焦光纤的折射率传感器及其制备系统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本实用新型涉及光纤传感领域，尤其涉及一种基于自聚焦光纤的折射率传感器及其制备系统。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折射率是一种用于描述流体介质的物理参数，流体介质的折射率通常与介质的密度，组成成分及含量等有紧密的相关性，同时这些参数均可通过折射率来反映。随着科学技术的发展，人们相继研究出各种各样的光纤传感器。光纤传感器具有性能优良、抗干扰能力强、应用范围广、易于集成等突出优势。基于上述优点，可利用特定的光纤传感器对流体折射率进行检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的利用光纤传感器测量折射率的方法有多种，其中包括光纤布拉格光栅、长周期光栅、光纤法布里-珀罗干涉、光纤表面等离子共振、单模-无芯-单模光纤等光纤传感结构测量折射率。利用上述光纤传感结构测量折射率时，存在以下问题：光纤传感器结构的结构复杂，传输损耗大和干涉对比度不高以致不利于光谱信号解调等。</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本实用新型的主要目的在于提供一种基于自聚焦光纤的折射率传感器及其制备系统，用于解决现有光纤折射率传感器测量折射率时存在连接损耗大，对比度低的技术问题。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为实现上述目的，本实用新型第一方面提供一种基于自聚焦光纤的折射率传感器，所述折射率传感器包括：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第一传输光纤、自聚焦光纤和第二传输光纤；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所述自聚焦光纤固定连接在所述第一传输光纤和第二传输光纤之间；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所述自聚焦光纤的长度为所述自聚焦光纤的聚焦周期的二分之一；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所述自聚焦光纤的纤芯一侧具有微腔，且所述微腔位于所述自聚焦光纤轴向的中间位置。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本实用新型第二方面提供一种基于自聚焦光纤的折射率传感器的制备系统，所述制备系统包括：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光纤连接装置、切割设备、微加工系统、第一传输光纤、第二传输光纤和自聚焦光纤；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所述光纤连接装置用于将所述自聚焦光纤的一端与所述第一传输光纤固定连接；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所述切割设备用于在所述自聚焦光纤中与所述连接端的距离为所述自聚焦光纤的聚焦周期的二分之一的位置进行切割，形成切割端，所述连接端为自聚焦光纤的两端中与所述第一传输光纤固定连接的一端；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所述光纤连接装置还用于将所述自聚焦光纤的切割端与第二传输光纤固定连接；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所述微加工系统用于对所述自聚焦光纤轴向的中间位置进行微加工，形成微腔，且所述微腔位于所述自聚焦光纤的纤芯一侧。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从上述技术方案可知，一方面，自聚焦光纤长度为该自聚焦光纤的聚焦周期的二分之一，自聚焦光纤的纤芯一侧具有微腔，且该微腔位于该自聚焦光纤轴向的中间位置，因此该微腔位于该自聚焦光纤的聚焦周期的四分之一处，可使得在微腔处入射的光线获得准直，减小了微腔的光线的损耗，从而使通过该微腔的光束强度与通过纤芯另一侧的光束强度较为接近，因两束干涉光在出射面处光束强度更为接近，从而提高对比度。另一方面，该自聚焦光纤的折射率传感器中自聚焦光纤具有模场转换的功能，可使模场直径扩大或聚焦，自聚焦光纤与传输光纤的连接处位于该自聚焦光纤的聚焦周期的二分之一处，模场直径聚焦到传输光纤的纤芯中，使得自聚焦光纤与传输光纤的连接损耗减小，同时由于自聚焦光纤本身的结构减小光线发散角，也降低连接损耗，使得折射率传感器的损耗小。</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或现有技术中的技术方案，下面将对实施例或现有技术描述中所需要使用的附图作简单地介绍，显而易见地，下面描述中的附图仅仅是本实用新型的一些实施例，对于本领域技术人员来讲，在不付出创造性劳动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图1为本实用新型实施例提供的一种基于自聚焦光纤的折射率传感器的结构示意图；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图2为本实用新型另一实施例提供的一种基于自聚焦光纤的折射率传感器的制备系统的结构示意图；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图3为切割设备的细化模块的结构示意图；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图4为飞秒激光刻蚀系统对自聚焦光纤进行微加工的过程的效果示意图；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图5为飞秒激光折射率诱导及氢氟酸腐蚀系统对自聚焦光纤进行微加工的过程的效果示意图；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图6为离子束刻蚀系统对自聚焦光纤进行微加工的过程的效果示意图。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得本实用新型的实用新型目的、特征、优点能够更加的明显和易懂，下面将结合本实用新型实施例中的附图，对本实用新型实施例中的技术方案进行清楚、完整地描述，显然，所描述的实施例仅仅是本实用新型一部分实施例，而非全部实施例。基于本实用新型中的实施例，本领域技术人员在没有做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由于现有技术中光纤折射率传感器测量折射率时存在连接损耗大，对比度低的技术问题。为了解决上述技术问题，本实用新型提出一种基于自聚焦光纤的折射率传感器。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图1为本实用新型实施例提供的一种基于自聚焦光纤的折射率传感器的结构示意图，该折射率传感器包括：第一传输光纤1、自聚焦光纤2和第二传输光纤3，自聚焦光纤2固定连接在第一传输光纤1和第二传输光纤3之间，自聚焦光纤2的长度为该自聚焦光纤的聚焦周期的二分之一，自聚焦光纤2的纤芯一侧具有微腔4，且微腔4位于自聚焦光纤2轴向的中间位置。其中，自聚焦光纤2位于第一传输光纤1和第二传输光纤3之间，光线经第一传输光纤1传输至自聚焦光纤2，又经自聚焦光纤2传输至第二传输光纤3，由第二传输光纤3输出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自聚焦光纤即为渐变折射率光纤，光纤折射率中心最高，沿径向递减，光束在光纤中传播，可以自动聚焦而不发生色散，且自聚焦光纤具有模场转换的功能，可使模场直径扩大或聚焦，模场直径在自聚焦光纤2的聚焦周期的二分之一的整数倍的位置发生聚焦，在自聚焦光纤2的聚焦周期的四分之一处，入射光线可得到准直。自聚焦光纤2与第一传输光纤1和第二传输光纤3之间的连接处均位于自聚焦光纤2的聚焦周期的二分之一的整数倍的位置，微腔4位于自聚焦光纤2的聚焦周期的四分之一处，微腔4中的光线为准直光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需要说明的是，光经过该折射率传感器时，经过微腔的光束与经过自聚焦光纤另一侧光纤的光束会发生马赫-曾德尔干涉，在一定波长范围和折射率测量范围内，可获得较高的探测灵敏度。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如图1所示，第一传输光纤1的一端与信号光的输出端5连接，另一端与自聚焦光纤2固定连接，第二传输光纤3的一端与自聚焦光纤2固定连接，另一端与信号接收系统6连接，从而使得光信号从第一传输光纤1输入，从第二传输光纤3输出，显示了折射率传感器信号的来源与流向，构成完整的检测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进一步地，自聚焦光纤2、第一传输光纤1和第二传输光纤3为同轴光纤。其中，同轴光纤的设置降低光在连接处的连接损耗。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可选地，第一传输光纤1和第二传输光纤3可为单模光纤。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进一步地，微腔的长度为1至1000微米。将微腔的加工精度降低，易操作，减少加工时间等。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从图1提供的基于自聚焦光纤的折射率传感器的结构可知，一方面，自聚焦光纤长度为该自聚焦光纤的聚焦周期的二分之一，自聚焦光纤的纤芯一侧具有微腔，且该微腔位于该自聚焦光纤轴向的中间位置，因此该微腔位于该自聚焦光纤的聚焦周期的四分之一处，可使得在微腔处的入射光线获得准直，减小了微腔的光线的损耗，从而使通过该微腔的光束强度与通过纤芯另一侧的光束强度较为接近，因两束干涉光在出射面处光束强度更为接近，从而提高对比度，对比度的提高也有利于光谱信号解调。另一方面，该自聚焦光纤的折射率传感器中自聚焦光纤具有模场转换的功能，可使模场直径扩大或聚焦，自聚焦光纤与传输光纤的连接处位于该自聚焦光纤的聚焦周期的二分之一处，模场直径聚焦到传输光纤的纤芯中，使得自聚焦光纤与传输光纤的连接损耗减小，同时由于自聚焦光纤本身的结构会减小光线发散角，也降低连接损耗，使得折射率传感器的损耗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2，图2为本实用新型另一实施例提供的一种基于自聚焦光纤的折射率传感器的制备系统的结构示意图，该制备系统包括：光纤连接装置101、切割设备102、微加工系统103、第一传输光纤104、第二传输光纤105和自聚焦光纤106，光纤连接装置101用于将自聚焦光纤106的一端与第一传输光纤104固定连接；切割设备102用于在自聚焦光纤中与连接端的距离为该自聚焦光纤的聚焦周期的二分之一的位置进行切割，形成切割端，该连接端为自聚焦光纤的两端中与第一传输光纤固定连接的一端；光纤连接装置101还用于将自聚焦光纤的切割端与第二传输光纤固定连接；微加工系统103用于对自聚焦光纤轴向的中间位置进行微加工，形成微腔，且该微腔位于自聚焦光纤的纤芯一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光纤连接装置101将一根传输光纤的一端与自聚焦光纤的一端固定连接，该光纤为第一传输光纤。切割设备102在自聚焦光纤中与连接端的距离为该自聚焦光纤的聚焦周期的二分之一的位置进行切割，得到切割端，该连接端为自聚焦光纤的两端中与第一传输光纤固定连接的一端，切割之后自聚焦光纤的长度为该自聚焦光纤的聚焦周期的二分之一。光纤连接装置101再将自聚焦光纤的切割端与另一根传输光纤固定连接，该传输光纤即为第二传输光纤。最后微加工系统103对自聚焦光纤轴向的中间位置进行微加工，形成微腔107，且微腔107位于该自聚焦光纤的纤芯一侧。该制备系统最后获取一种基于自聚焦光纤的折射率传感器，该折射率传感器包括第一传输光纤、自聚焦光纤和第二传输光纤，自聚焦光纤固定连接在第一传输光纤和第二传输光纤之间，自聚焦光纤的长度为该自聚焦光纤的聚焦周期的二分之一，自聚焦光纤的纤芯中间的一侧具有微腔107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其中，光纤连接装置101为可将传输光纤与自聚焦光纤连接的任意一种光纤连接装置。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可选地，第一传输光纤与第二传输光纤可选用单模光纤。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3所示，图3为切割设备的细化模块的结构示意图，切割设备102包括：可移动的位移平台201和切割装置202，位移平台201用于放置已与第一传输光纤固定连接的自聚焦光纤，切割装置202用于对自聚焦光纤进行切割，形成切割端，该切割装置在自聚焦光纤的切割位置与自聚焦光纤的连接端的距离为该自聚焦光纤的聚焦周期的二分之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将已与第一传输光纤104固定连接的自聚焦光纤106放置于位移平台201中，自聚焦光纤106可随着位移平台201的移动而移动，将位移平台201沿光纤轴向移动，使第一传输光纤104与自聚焦光纤106的连接口与切割装置202的距离为该自聚焦光纤的聚焦周期的二分之一，此位置即为切割装置202在自聚焦光纤的切割位置，切割装置202将自聚焦光纤切割之后，会形成新的端口，该端口为切割端，切割之后的自聚焦光纤的长度为该自聚焦光纤的聚焦周期的二分之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可选地，切割设备102可为精密的精密切割设备，切割装置202可为切割刀。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进一步地，微加工系统103飞秒激光刻蚀系统、飞秒激光折射率诱导及氢氟酸腐蚀系统和离子束刻蚀系统中的任意一种。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其中，如图4所示，图4为飞秒激光刻蚀系统对自聚焦光纤进行微加工的过程的效果示意图。飞秒激光刻蚀系统具体操作如下: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已与第一传输光纤104和第二传输光纤105固定连接的自聚焦光纤106夹持在位移平台201上。调整位移平台201，使能量较高的飞秒激光聚焦在自聚焦光纤106的中心，具体的是利用显微镜观察并确定自聚焦光纤106的中心，调节激光能量，使高能量的激光聚焦至自聚焦光纤106的中心。调节位移平台的移动，飞秒激光将自聚焦光纤106的纤芯中间一侧烧蚀成微腔107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其中，该位移平台为任意具备高精度的位移平台，该自聚焦的纤芯中间一侧即为该自聚焦光纤轴向的中间位置且位于纤芯的一侧。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需要说明的是，图5展示的自聚焦光纤进行微加工的过程的效果示意图，因此并未标注位移平台201。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如图5所示，图5为飞秒激光折射率诱导及氢氟酸腐蚀系统对自聚焦光纤进行微加工的过程的效果示意图。飞秒激光折射率诱导及氢氟酸腐蚀系统具体操作如下: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已与第一传输光纤104和第二传输光纤105固定连接的自聚焦光纤106夹持在位移平台上。调整位移平台，使能量较低的飞秒激光聚焦于自聚焦光纤106的中心，具体的是利用显微镜观察并确定自聚焦光纤的中心，使低能量的激光聚焦至自聚焦光纤的中心。通过调整位移平台的移动，低能量的飞秒激光在自聚焦光纤106的纤芯中间一侧进行折射率诱导，被照射过的区域的折射率比周围介质的折射率更高。将包含折射率调制过的区域的自聚焦光纤106部分侵入稀释后的氢氟酸溶液108中，经过飞秒激光照射后的区域被氢氟酸腐蚀，形成微腔107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如图6所示，图6为离子束刻蚀系统对自聚焦光纤进行微加工的过程的效果示意图。飞秒激光折射率诱导及氢氟酸腐蚀系统具体操作如下: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已与第一传输光纤和第二传输光纤固定连接的自聚焦光纤夹持在位移平台上。调整位移平台，确定自聚焦光纤的中心部分。将已对粒子能量，束流密度和束散角进行调节的离子束109聚焦入射至自聚焦光纤的中心部分，进行轰击。移动位移平台，加工出微腔107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上述的飞秒激光刻蚀系统、飞秒激光折射率诱导及氢氟酸腐蚀系统和离子束刻蚀系统是相互独立的，可选择其中一种系统对聚焦光纤纤芯中间一侧进行微加工，形成微腔，亦可选择其他微加工系统对聚焦光纤纤芯中间一侧进行微加工，形成微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如图2所示，该制备系统还包括切口处理装置110，切口处理装置110用于将自聚焦光纤的两端进行切平处理。具体地，利用切口处理装置110将自聚焦光纤的两端切平，以方便与传输光纤连接，从而减少光纤传输的连接损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可选地，切口处理装置110可为任意一种可将光纤两端进行切平的切割装置。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进一步地，自聚焦光纤106、第一传输光纤104和第二传输光纤105为同轴光纤，降低光在连接处的连接损耗。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进一步地，微腔的长度为1至1000微米，将微腔的加工精度降低，易操作，减少加工时间等。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从图2本实用新型实施例提供的基于自聚焦光纤的折射率传感器的制备系统可知，第一方面，该制备系统利用自聚焦光纤制备折射率传感器，由于自聚焦光纤本身的结构会减小光线发散角，降低连接损耗，同时因自聚焦光纤具有模场转换的功能，可使模场直径扩大或聚焦，自聚焦光纤与传输光纤的连接处位于该自聚焦光纤的聚焦周期的二分之一处，模场直径聚焦到传输光纤的纤芯中，也使得自聚焦光纤与传输光纤的连接损耗减小；第二方面，该制备系统中，在自聚焦光纤中进行微加工的位置在自聚焦光纤轴向的中间位置，自聚焦光纤的切割长度为该自聚焦光纤的二分之一的聚焦周期，因此经过微加工形成的微腔位于该自聚焦光纤的聚焦周期的四分之一处，且该微腔位于光纤的一侧，可使得在微腔处的入射光线获得准直，减小了微腔的光线的损耗，从而使通过该微腔的光束强度与通过纤芯另一侧的光束强度较为接近，因两束干涉光在出射面处光束强度更为接近，从而提高对比度，对比度的提高也有利于光谱信号解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在上述实施例中，对各个实施例的描述都各有侧重，某个实施例中没有详述的部分，可以参见其它实施例的相关描述。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为对本实用新型所提供的一种基于自聚焦光纤的折射率传感器及其制备系统的描述，对于本领域的技术人员，依据本实用新型实施例的思想，在具体实施方式及应用范围上均会有改变之处，综上，本说明书内容不应理解为对本实用新型的限制。</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64.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429.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40.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46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86.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34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5"/>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