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科技成果产业化落地方案下载模板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科技成果产业化落地方案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成果简介（1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ind w:firstLine="320" w:firstLineChars="200"/>
              <w:rPr>
                <w:rFonts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基于电子产品的智能工业互联网仿真软件V1.0是一款集成了电磁、信号完整性、热和机电仿真功能的软件，可以帮助电子产品设计者和制造商在云端进行高效、准确、可靠的数字化设计和验证。该软件利用了工业互联网平台的数据采集、汇聚、分析和应用能力，实现了对电子产品的全生命周期管理和优化，提升了产品的质量、性能和创新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技术亮点（1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该软件采用了先进的多物理场耦合算法，可以模拟电子产品在不同工况下的电磁场分布、信号传输特性、温度分布、机械应力等物理量，实现了对电子产品的全方位仿真分析。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该软件支持多种仿真模式，包括静态、动态、时域、频域、谐波平衡等，可以满足不同类型和规模的电子产品的仿真需求。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该软件具有强大的后处理功能，可以对仿真结果进行可视化展示、数据导出、报告生成等操作，方便用户进行结果评估和优化建议。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该软件基于工业互联网平台，可以实现与设备数据、应用数据、视频等媒体数据的高效集成和管理，实现数据全局治理和分析决策。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该软件利用工业互联网平台的云计算、边缘计算和人工智能技术，可以实现仿真任务的快速调度、并行计算和智能优化，大幅提升了仿真效率和精度。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hanging="360"/>
            </w:pPr>
          </w:p>
          <w:p>
            <w:pPr>
              <w:ind w:firstLine="562" w:firstLineChars="200"/>
              <w:rPr>
                <w:rFonts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应用前景（1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ind w:firstLine="320" w:firstLineChars="200"/>
              <w:rPr>
                <w:rFonts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基于电子产品的智能工业互联网仿真软件V1.0适用于各种电子产品的设计和制造，包括天线、RF、微波、PCB、封装、IC等。该软件可以帮助用户在云端进行电子产品的数字化设计和验证，降低测试成本，确保合规性，提高可靠性，并缩短产品开发时间。该软件还可以帮助用户实现电子产品的全生命周期管理和优化，提升产品的质量、性能和创新力。该软件有望在通信、消费电子、汽车、航空航天等领域发挥重要作用，推动电子产业的数字化转型和智能化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团队概括（1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王诗文：公司法定代表人兼总经理，硕士学历，高级工程师。主要负责公司的战略规划、市场开拓和项目管理。曾参与多项国家级科技项目的研发和实施，获得多项专利和奖励。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王玥蘅：公司股东兼技术总监，博士学历，教授级高工。主要负责公司的技术研发和创新。在电子产品设计和仿真领域有深厚的理论基础和实践经验，发表过多篇高水平论文，拥有多项专利和软件著作权。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谢宛原：公司股东兼产品经理，硕士学历，高级工程师。主要负责公司的产品规划、设计和测试。擅长电子产品的电磁、信号完整性、热和机电仿真，熟悉各种仿真软件的使用和开发，具有丰富的项目经验。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李明：公司研发工程师，本科学历，工程师。主要负责公司的软件开发和维护。精通多种编程语言和开发工具，熟悉云计算、边缘计算和人工智能技术，具有良好的编码能力和团队协作能力。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0" w:hanging="360"/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产生的效益（1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为了研发基于电子产品的智能工业互联网仿真软件V1.0，我们投入了大量的人力、物力和财力。具体如下：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人力投入：我们的研发团队由4名专家和工程师组成，共计投入了约8000个工时。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物力投入：我们购买了多台高性能服务器和工作站，以及多套专业的仿真软件和开发工具。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财力投入：我们共计投入了约500万元人民币的研发经费，其中包括设备采购费、软件授权费、人员薪酬费、差旅费等。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通过我们的不懈努力，我们成功地完成了基于电子产品的智能工业互联网仿真软件V1.0的研发，并取得了一定的收益。具体如下：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技术收益：我们在电子产品设计和仿真领域取得了一系列的技术创新和突破，提升了我们在该领域的核心竞争力和影响力。我们申请了多项专利和软件著作权，提高了我们的知识产权保护水平。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市场收益：我们通过参加各种展会、竞赛、论坛等活动，展示了我们的软件产品和技术方案，吸引了众多客户的关注和兴趣。我们已经与部分客户签订了合作协议或意向书，预计未来一年内可以实现约1000万元人民币的销售收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社会收益：我们的软件产品可以为电子产业提供有效的数字化设计和验证工具，帮助企业提升产品质量、性能和创新力，降低成本、节省资源、减少污染，促进电子产业的数字化转型和智能化升级，为社会经济发展做出贡献。</w:t>
            </w:r>
          </w:p>
          <w:p>
            <w:pPr>
              <w:ind w:firstLine="560" w:firstLineChars="200"/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转化方式（1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授权许可：我们可以向有意向的客户提供软件产品的使用授权，允许客户在一定的范围和期限内使用我们的软件产品，收取一定的授权费用。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技术合作：我们可以与有意向的客户进行技术合作，根据客户的具体需求，为客户提供定制化的软件产品和技术服务，收取一定的合作费用。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技术转让：我们可以将软件产品的全部或部分知识产权转让给有意向的客户，让客户拥有软件产品的所有权和使用权，收取一定的转让费用。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对于成果转化的方向和目标，我们有以下的希望和要求：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我们希望能够与有实力、有信誉、有需求、有市场的客户进行合作，共同推动电子产业的发展。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我们希望能够保护我们的技术创新和知识产权，避免被侵犯或滥用。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我们希望能够获得合理的经济回报，体现我们的技术价值和劳动成果。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我们希望能够继续参与软件产品的后续研发和改进，保持技术领先和竞争优势。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1" w:after="0" w:afterAutospacing="1"/>
              <w:ind w:left="0" w:hanging="360"/>
              <w:rPr>
                <w:rFonts w:ascii="仿宋" w:hAnsi="仿宋" w:eastAsia="仿宋" w:cs="Times New Roman (正文 CS 字体)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相关证明文件</w:t>
            </w:r>
          </w:p>
        </w:tc>
        <w:tc>
          <w:tcPr>
            <w:tcW w:w="4615" w:type="dxa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P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DF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WORD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、P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PT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格式，限1个。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DD53F"/>
    <w:multiLevelType w:val="multilevel"/>
    <w:tmpl w:val="819DD5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3D7076D"/>
    <w:multiLevelType w:val="multilevel"/>
    <w:tmpl w:val="93D707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DC97A88"/>
    <w:multiLevelType w:val="multilevel"/>
    <w:tmpl w:val="ADC97A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FB07813"/>
    <w:multiLevelType w:val="multilevel"/>
    <w:tmpl w:val="AFB078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87E35D7"/>
    <w:multiLevelType w:val="multilevel"/>
    <w:tmpl w:val="B87E35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E868FF3"/>
    <w:multiLevelType w:val="multilevel"/>
    <w:tmpl w:val="CE868F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D3843E60"/>
    <w:multiLevelType w:val="multilevel"/>
    <w:tmpl w:val="D3843E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258D304"/>
    <w:multiLevelType w:val="multilevel"/>
    <w:tmpl w:val="E258D3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ED425CBB"/>
    <w:multiLevelType w:val="multilevel"/>
    <w:tmpl w:val="ED425C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7799F70"/>
    <w:multiLevelType w:val="multilevel"/>
    <w:tmpl w:val="07799F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0CACA1D9"/>
    <w:multiLevelType w:val="multilevel"/>
    <w:tmpl w:val="0CACA1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1DA943FD"/>
    <w:multiLevelType w:val="multilevel"/>
    <w:tmpl w:val="1DA943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22BE44AF"/>
    <w:multiLevelType w:val="multilevel"/>
    <w:tmpl w:val="22BE44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27AAF30F"/>
    <w:multiLevelType w:val="multilevel"/>
    <w:tmpl w:val="27AAF3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2CD88509"/>
    <w:multiLevelType w:val="multilevel"/>
    <w:tmpl w:val="2CD885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2EA8B8B0"/>
    <w:multiLevelType w:val="multilevel"/>
    <w:tmpl w:val="2EA8B8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4131316F"/>
    <w:multiLevelType w:val="multilevel"/>
    <w:tmpl w:val="4131316F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7">
    <w:nsid w:val="45DAFFDB"/>
    <w:multiLevelType w:val="multilevel"/>
    <w:tmpl w:val="45DAFF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56B0BCC5"/>
    <w:multiLevelType w:val="multilevel"/>
    <w:tmpl w:val="56B0BC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5B70767B"/>
    <w:multiLevelType w:val="multilevel"/>
    <w:tmpl w:val="5B7076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66F5A6EB"/>
    <w:multiLevelType w:val="multilevel"/>
    <w:tmpl w:val="66F5A6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3"/>
  </w:num>
  <w:num w:numId="7">
    <w:abstractNumId w:val="3"/>
  </w:num>
  <w:num w:numId="8">
    <w:abstractNumId w:val="19"/>
  </w:num>
  <w:num w:numId="9">
    <w:abstractNumId w:val="11"/>
  </w:num>
  <w:num w:numId="10">
    <w:abstractNumId w:val="15"/>
  </w:num>
  <w:num w:numId="11">
    <w:abstractNumId w:val="8"/>
  </w:num>
  <w:num w:numId="12">
    <w:abstractNumId w:val="7"/>
  </w:num>
  <w:num w:numId="13">
    <w:abstractNumId w:val="14"/>
  </w:num>
  <w:num w:numId="14">
    <w:abstractNumId w:val="5"/>
  </w:num>
  <w:num w:numId="15">
    <w:abstractNumId w:val="4"/>
  </w:num>
  <w:num w:numId="16">
    <w:abstractNumId w:val="0"/>
  </w:num>
  <w:num w:numId="17">
    <w:abstractNumId w:val="18"/>
  </w:num>
  <w:num w:numId="18">
    <w:abstractNumId w:val="20"/>
  </w:num>
  <w:num w:numId="19">
    <w:abstractNumId w:val="1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zM2JiYzFlNjBlMmM2ZDkxNmViMDcwZmNiOGY3NzgifQ=="/>
  </w:docVars>
  <w:rsids>
    <w:rsidRoot w:val="00CF138A"/>
    <w:rsid w:val="003D490B"/>
    <w:rsid w:val="003F1FC2"/>
    <w:rsid w:val="00475F77"/>
    <w:rsid w:val="004D5599"/>
    <w:rsid w:val="00792E7D"/>
    <w:rsid w:val="009A1068"/>
    <w:rsid w:val="009D1247"/>
    <w:rsid w:val="009E6C1D"/>
    <w:rsid w:val="00A51171"/>
    <w:rsid w:val="00AD03CC"/>
    <w:rsid w:val="00AF2F34"/>
    <w:rsid w:val="00B36CC6"/>
    <w:rsid w:val="00BB4035"/>
    <w:rsid w:val="00CF138A"/>
    <w:rsid w:val="00DA75AB"/>
    <w:rsid w:val="00FD1458"/>
    <w:rsid w:val="00FE5228"/>
    <w:rsid w:val="22395DB5"/>
    <w:rsid w:val="263465BA"/>
    <w:rsid w:val="28D22706"/>
    <w:rsid w:val="3380750C"/>
    <w:rsid w:val="3F410957"/>
    <w:rsid w:val="4044147E"/>
    <w:rsid w:val="57301217"/>
    <w:rsid w:val="58B20E3C"/>
    <w:rsid w:val="5DB5274B"/>
    <w:rsid w:val="6D7F36B1"/>
    <w:rsid w:val="709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3">
    <w:name w:val="heading 4"/>
    <w:basedOn w:val="1"/>
    <w:next w:val="1"/>
    <w:link w:val="12"/>
    <w:unhideWhenUsed/>
    <w:qFormat/>
    <w:uiPriority w:val="9"/>
    <w:pPr>
      <w:keepNext/>
      <w:keepLines/>
      <w:numPr>
        <w:ilvl w:val="0"/>
        <w:numId w:val="1"/>
      </w:numPr>
      <w:spacing w:before="280" w:after="290" w:line="377" w:lineRule="auto"/>
      <w:ind w:left="200" w:leftChars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4 字符"/>
    <w:basedOn w:val="9"/>
    <w:link w:val="3"/>
    <w:qFormat/>
    <w:uiPriority w:val="9"/>
    <w:rPr>
      <w:rFonts w:ascii="仿宋_GB2312" w:eastAsia="仿宋_GB2312" w:hAnsiTheme="majorHAnsi" w:cstheme="majorBidi"/>
      <w:sz w:val="32"/>
      <w:szCs w:val="28"/>
    </w:rPr>
  </w:style>
  <w:style w:type="character" w:customStyle="1" w:styleId="13">
    <w:name w:val="标题 3 字符"/>
    <w:basedOn w:val="9"/>
    <w:link w:val="2"/>
    <w:semiHidden/>
    <w:qFormat/>
    <w:uiPriority w:val="9"/>
    <w:rPr>
      <w:rFonts w:eastAsia="仿宋_GB2312"/>
      <w:bCs/>
      <w:sz w:val="32"/>
      <w:szCs w:val="32"/>
    </w:rPr>
  </w:style>
  <w:style w:type="character" w:customStyle="1" w:styleId="14">
    <w:name w:val="页眉 字符"/>
    <w:basedOn w:val="9"/>
    <w:link w:val="5"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2</TotalTime>
  <ScaleCrop>false</ScaleCrop>
  <LinksUpToDate>false</LinksUpToDate>
  <CharactersWithSpaces>627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2022-06-06T09:32:00Z</dcterms:created>
  <dc:creator>李 烁</dc:creator>
  <cp:lastModifiedBy>王诗文</cp:lastModifiedBy>
  <dcterms:modified xsi:type="dcterms:W3CDTF">2023-08-11T09:57:37Z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7356A8BC490048F18F0AF3CDB4DFF091_13</vt:lpwstr>
  </property>
</Properties>
</file>