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284E" w14:textId="77777777" w:rsidR="00585919" w:rsidRPr="008324B7" w:rsidRDefault="008324B7">
      <w:pPr>
        <w:ind w:firstLine="482"/>
        <w:rPr>
          <w:b/>
          <w:bCs/>
        </w:rPr>
      </w:pPr>
      <w:r w:rsidRPr="008324B7">
        <w:rPr>
          <w:rFonts w:hint="eastAsia"/>
          <w:b/>
          <w:bCs/>
        </w:rPr>
        <w:t>1</w:t>
      </w:r>
      <w:r w:rsidRPr="008324B7">
        <w:rPr>
          <w:b/>
          <w:bCs/>
        </w:rPr>
        <w:t xml:space="preserve">3  </w:t>
      </w:r>
      <w:r w:rsidRPr="008324B7">
        <w:rPr>
          <w:rFonts w:hint="eastAsia"/>
          <w:b/>
          <w:bCs/>
        </w:rPr>
        <w:t>一种带有循环过滤装置的棉花检验台</w:t>
      </w:r>
    </w:p>
    <w:p w14:paraId="268B1579" w14:textId="77777777" w:rsidR="008324B7" w:rsidRPr="008324B7" w:rsidRDefault="008324B7" w:rsidP="008324B7">
      <w:pPr>
        <w:ind w:firstLine="482"/>
        <w:rPr>
          <w:b/>
          <w:bCs/>
        </w:rPr>
      </w:pPr>
      <w:r w:rsidRPr="008324B7">
        <w:rPr>
          <w:rFonts w:hint="eastAsia"/>
          <w:b/>
          <w:bCs/>
        </w:rPr>
        <w:t>成果介绍</w:t>
      </w:r>
    </w:p>
    <w:p w14:paraId="40C39454" w14:textId="77777777" w:rsidR="008324B7" w:rsidRDefault="008324B7" w:rsidP="008324B7">
      <w:pPr>
        <w:ind w:firstLine="480"/>
      </w:pPr>
      <w:r>
        <w:rPr>
          <w:rFonts w:hint="eastAsia"/>
        </w:rPr>
        <w:t>本实用新型公开的属于棉花技术领域，具体为一种带有循环过滤装置的棉花检验台，包括柜体，所述柜体上表面前后两端均设有吸风口，所述柜体前侧壁左右两端上通过连接件铰接有柜门，且柜门上设有控制面板，所述柜体左侧设有通孔，所述柜体内腔顶部设有滚轮装置，且滚轮装置下方设有吸风腔，所述吸风腔顶部设有清理回收装置，所述吸风腔顶端和底端分别设有过滤网和出风口，所述吸风腔右侧设有输送通道，且输送通道下方设有物料桶，所述物料桶左侧设有抽风机。本实用新型设计新颖，结构合理，装置整体操作简单，使用方便，实用性强。</w:t>
      </w:r>
    </w:p>
    <w:p w14:paraId="2A1E3E66" w14:textId="77777777" w:rsidR="008324B7" w:rsidRPr="008324B7" w:rsidRDefault="008324B7" w:rsidP="008324B7">
      <w:pPr>
        <w:ind w:firstLine="482"/>
        <w:rPr>
          <w:b/>
          <w:bCs/>
        </w:rPr>
      </w:pPr>
      <w:r w:rsidRPr="008324B7">
        <w:rPr>
          <w:rFonts w:hint="eastAsia"/>
          <w:b/>
          <w:bCs/>
        </w:rPr>
        <w:t>成果亮点</w:t>
      </w:r>
    </w:p>
    <w:p w14:paraId="654C8766" w14:textId="77777777" w:rsidR="008324B7" w:rsidRDefault="008324B7" w:rsidP="008324B7">
      <w:pPr>
        <w:ind w:firstLine="480"/>
      </w:pPr>
      <w:r>
        <w:rPr>
          <w:rFonts w:hint="eastAsia"/>
        </w:rPr>
        <w:t>一种带有循环过滤装置的棉花检验台，包括柜体</w:t>
      </w:r>
      <w:r>
        <w:rPr>
          <w:rFonts w:hint="eastAsia"/>
        </w:rPr>
        <w:t>(1)</w:t>
      </w:r>
      <w:r>
        <w:rPr>
          <w:rFonts w:hint="eastAsia"/>
        </w:rPr>
        <w:t>，其特征在于：所述柜体</w:t>
      </w:r>
      <w:r>
        <w:rPr>
          <w:rFonts w:hint="eastAsia"/>
        </w:rPr>
        <w:t>(1)</w:t>
      </w:r>
      <w:r>
        <w:rPr>
          <w:rFonts w:hint="eastAsia"/>
        </w:rPr>
        <w:t>上表面前后两端均设有吸风口</w:t>
      </w:r>
      <w:r>
        <w:rPr>
          <w:rFonts w:hint="eastAsia"/>
        </w:rPr>
        <w:t>(2)</w:t>
      </w:r>
      <w:r>
        <w:rPr>
          <w:rFonts w:hint="eastAsia"/>
        </w:rPr>
        <w:t>，所述柜体</w:t>
      </w:r>
      <w:r>
        <w:rPr>
          <w:rFonts w:hint="eastAsia"/>
        </w:rPr>
        <w:t>(1)</w:t>
      </w:r>
      <w:r>
        <w:rPr>
          <w:rFonts w:hint="eastAsia"/>
        </w:rPr>
        <w:t>前侧壁左右两端上通过连接件铰接有柜门</w:t>
      </w:r>
      <w:r>
        <w:rPr>
          <w:rFonts w:hint="eastAsia"/>
        </w:rPr>
        <w:t>(3)</w:t>
      </w:r>
      <w:r>
        <w:rPr>
          <w:rFonts w:hint="eastAsia"/>
        </w:rPr>
        <w:t>，且柜门</w:t>
      </w:r>
      <w:r>
        <w:rPr>
          <w:rFonts w:hint="eastAsia"/>
        </w:rPr>
        <w:t>(3)</w:t>
      </w:r>
      <w:r>
        <w:rPr>
          <w:rFonts w:hint="eastAsia"/>
        </w:rPr>
        <w:t>上设有控制面板</w:t>
      </w:r>
      <w:r>
        <w:rPr>
          <w:rFonts w:hint="eastAsia"/>
        </w:rPr>
        <w:t>(4)</w:t>
      </w:r>
      <w:r>
        <w:rPr>
          <w:rFonts w:hint="eastAsia"/>
        </w:rPr>
        <w:t>，所述柜体</w:t>
      </w:r>
      <w:r>
        <w:rPr>
          <w:rFonts w:hint="eastAsia"/>
        </w:rPr>
        <w:t>(1)</w:t>
      </w:r>
      <w:r>
        <w:rPr>
          <w:rFonts w:hint="eastAsia"/>
        </w:rPr>
        <w:t>左侧设有通孔</w:t>
      </w:r>
      <w:r>
        <w:rPr>
          <w:rFonts w:hint="eastAsia"/>
        </w:rPr>
        <w:t>(5)</w:t>
      </w:r>
      <w:r>
        <w:rPr>
          <w:rFonts w:hint="eastAsia"/>
        </w:rPr>
        <w:t>，所述柜体</w:t>
      </w:r>
      <w:r>
        <w:rPr>
          <w:rFonts w:hint="eastAsia"/>
        </w:rPr>
        <w:t>(1)</w:t>
      </w:r>
      <w:r>
        <w:rPr>
          <w:rFonts w:hint="eastAsia"/>
        </w:rPr>
        <w:t>内腔顶部设有滚轮装置</w:t>
      </w:r>
      <w:r>
        <w:rPr>
          <w:rFonts w:hint="eastAsia"/>
        </w:rPr>
        <w:t>(6)</w:t>
      </w:r>
      <w:r>
        <w:rPr>
          <w:rFonts w:hint="eastAsia"/>
        </w:rPr>
        <w:t>，且滚轮装置</w:t>
      </w:r>
      <w:r>
        <w:rPr>
          <w:rFonts w:hint="eastAsia"/>
        </w:rPr>
        <w:t>(6)</w:t>
      </w:r>
      <w:r>
        <w:rPr>
          <w:rFonts w:hint="eastAsia"/>
        </w:rPr>
        <w:t>下方设有吸风腔</w:t>
      </w:r>
      <w:r>
        <w:rPr>
          <w:rFonts w:hint="eastAsia"/>
        </w:rPr>
        <w:t>(7)</w:t>
      </w:r>
      <w:r>
        <w:rPr>
          <w:rFonts w:hint="eastAsia"/>
        </w:rPr>
        <w:t>，所述吸风腔</w:t>
      </w:r>
      <w:r>
        <w:rPr>
          <w:rFonts w:hint="eastAsia"/>
        </w:rPr>
        <w:t>(7)</w:t>
      </w:r>
      <w:r>
        <w:rPr>
          <w:rFonts w:hint="eastAsia"/>
        </w:rPr>
        <w:t>顶部设有清理回收装置</w:t>
      </w:r>
      <w:r>
        <w:rPr>
          <w:rFonts w:hint="eastAsia"/>
        </w:rPr>
        <w:t>(8)</w:t>
      </w:r>
      <w:r>
        <w:rPr>
          <w:rFonts w:hint="eastAsia"/>
        </w:rPr>
        <w:t>，所述吸风腔</w:t>
      </w:r>
      <w:r>
        <w:rPr>
          <w:rFonts w:hint="eastAsia"/>
        </w:rPr>
        <w:t>(7)</w:t>
      </w:r>
      <w:r>
        <w:rPr>
          <w:rFonts w:hint="eastAsia"/>
        </w:rPr>
        <w:t>顶端和底端分别设有过滤网</w:t>
      </w:r>
      <w:r>
        <w:rPr>
          <w:rFonts w:hint="eastAsia"/>
        </w:rPr>
        <w:t>(9)</w:t>
      </w:r>
      <w:r>
        <w:rPr>
          <w:rFonts w:hint="eastAsia"/>
        </w:rPr>
        <w:t>和出风口</w:t>
      </w:r>
      <w:r>
        <w:rPr>
          <w:rFonts w:hint="eastAsia"/>
        </w:rPr>
        <w:t>(10)</w:t>
      </w:r>
      <w:r>
        <w:rPr>
          <w:rFonts w:hint="eastAsia"/>
        </w:rPr>
        <w:t>，所述吸风腔</w:t>
      </w:r>
      <w:r>
        <w:rPr>
          <w:rFonts w:hint="eastAsia"/>
        </w:rPr>
        <w:t>(7)</w:t>
      </w:r>
      <w:r>
        <w:rPr>
          <w:rFonts w:hint="eastAsia"/>
        </w:rPr>
        <w:t>右侧设有输送通道</w:t>
      </w:r>
      <w:r>
        <w:rPr>
          <w:rFonts w:hint="eastAsia"/>
        </w:rPr>
        <w:t>(11)</w:t>
      </w:r>
      <w:r>
        <w:rPr>
          <w:rFonts w:hint="eastAsia"/>
        </w:rPr>
        <w:t>，且输送通道</w:t>
      </w:r>
      <w:r>
        <w:rPr>
          <w:rFonts w:hint="eastAsia"/>
        </w:rPr>
        <w:t>(11)</w:t>
      </w:r>
      <w:r>
        <w:rPr>
          <w:rFonts w:hint="eastAsia"/>
        </w:rPr>
        <w:t>下方设有物料桶</w:t>
      </w:r>
      <w:r>
        <w:rPr>
          <w:rFonts w:hint="eastAsia"/>
        </w:rPr>
        <w:t>(12)</w:t>
      </w:r>
      <w:r>
        <w:rPr>
          <w:rFonts w:hint="eastAsia"/>
        </w:rPr>
        <w:t>，所述物料桶</w:t>
      </w:r>
      <w:r>
        <w:rPr>
          <w:rFonts w:hint="eastAsia"/>
        </w:rPr>
        <w:t>(12)</w:t>
      </w:r>
      <w:r>
        <w:rPr>
          <w:rFonts w:hint="eastAsia"/>
        </w:rPr>
        <w:t>左侧设有抽风机</w:t>
      </w:r>
      <w:r>
        <w:rPr>
          <w:rFonts w:hint="eastAsia"/>
        </w:rPr>
        <w:t>(13)</w:t>
      </w:r>
      <w:r>
        <w:rPr>
          <w:rFonts w:hint="eastAsia"/>
        </w:rPr>
        <w:t>，所述控制面板</w:t>
      </w:r>
      <w:r>
        <w:rPr>
          <w:rFonts w:hint="eastAsia"/>
        </w:rPr>
        <w:t>(4)</w:t>
      </w:r>
      <w:r>
        <w:rPr>
          <w:rFonts w:hint="eastAsia"/>
        </w:rPr>
        <w:t>分别与电机、气缸</w:t>
      </w:r>
      <w:r>
        <w:rPr>
          <w:rFonts w:hint="eastAsia"/>
        </w:rPr>
        <w:t>(81)</w:t>
      </w:r>
      <w:r>
        <w:rPr>
          <w:rFonts w:hint="eastAsia"/>
        </w:rPr>
        <w:t>和抽风机</w:t>
      </w:r>
      <w:r>
        <w:rPr>
          <w:rFonts w:hint="eastAsia"/>
        </w:rPr>
        <w:t>(13)</w:t>
      </w:r>
      <w:r>
        <w:rPr>
          <w:rFonts w:hint="eastAsia"/>
        </w:rPr>
        <w:t>电性连接。</w:t>
      </w:r>
    </w:p>
    <w:p w14:paraId="43F344AC" w14:textId="77777777" w:rsidR="008324B7" w:rsidRPr="008324B7" w:rsidRDefault="008324B7" w:rsidP="008324B7">
      <w:pPr>
        <w:ind w:firstLine="482"/>
        <w:rPr>
          <w:b/>
          <w:bCs/>
        </w:rPr>
      </w:pPr>
      <w:r w:rsidRPr="008324B7">
        <w:rPr>
          <w:rFonts w:hint="eastAsia"/>
          <w:b/>
          <w:bCs/>
        </w:rPr>
        <w:t>团队介绍</w:t>
      </w:r>
    </w:p>
    <w:p w14:paraId="669E548C" w14:textId="77777777" w:rsidR="008324B7" w:rsidRDefault="008324B7" w:rsidP="008324B7">
      <w:pPr>
        <w:ind w:firstLine="480"/>
      </w:pPr>
      <w:r>
        <w:rPr>
          <w:rFonts w:hint="eastAsia"/>
        </w:rPr>
        <w:t>陈美华在新疆维吾尔自治区巴音郭楞蒙古自治州库尔勒经济技术开发区科创路</w:t>
      </w:r>
      <w:r>
        <w:rPr>
          <w:rFonts w:hint="eastAsia"/>
        </w:rPr>
        <w:t>2550</w:t>
      </w:r>
      <w:r>
        <w:rPr>
          <w:rFonts w:hint="eastAsia"/>
        </w:rPr>
        <w:t>号与西安铭泽知识产权代理事务所（普通合伙）于</w:t>
      </w:r>
      <w:r>
        <w:rPr>
          <w:rFonts w:hint="eastAsia"/>
        </w:rPr>
        <w:t>2018</w:t>
      </w:r>
      <w:r>
        <w:rPr>
          <w:rFonts w:hint="eastAsia"/>
        </w:rPr>
        <w:t>年</w:t>
      </w:r>
      <w:r>
        <w:rPr>
          <w:rFonts w:hint="eastAsia"/>
        </w:rPr>
        <w:t>05</w:t>
      </w:r>
      <w:r>
        <w:rPr>
          <w:rFonts w:hint="eastAsia"/>
        </w:rPr>
        <w:t>月</w:t>
      </w:r>
      <w:r>
        <w:rPr>
          <w:rFonts w:hint="eastAsia"/>
        </w:rPr>
        <w:t>22</w:t>
      </w:r>
      <w:r>
        <w:rPr>
          <w:rFonts w:hint="eastAsia"/>
        </w:rPr>
        <w:t>日正式申请“一种带有循环过滤装置的棉花检验台”。该专利于</w:t>
      </w:r>
      <w:r>
        <w:rPr>
          <w:rFonts w:hint="eastAsia"/>
        </w:rPr>
        <w:t>2019</w:t>
      </w:r>
      <w:r>
        <w:rPr>
          <w:rFonts w:hint="eastAsia"/>
        </w:rPr>
        <w:t>年</w:t>
      </w:r>
      <w:r>
        <w:rPr>
          <w:rFonts w:hint="eastAsia"/>
        </w:rPr>
        <w:t>01</w:t>
      </w:r>
      <w:r>
        <w:rPr>
          <w:rFonts w:hint="eastAsia"/>
        </w:rPr>
        <w:t>月</w:t>
      </w:r>
      <w:r>
        <w:rPr>
          <w:rFonts w:hint="eastAsia"/>
        </w:rPr>
        <w:t>08</w:t>
      </w:r>
      <w:r>
        <w:rPr>
          <w:rFonts w:hint="eastAsia"/>
        </w:rPr>
        <w:t>日正式成功授权入库。</w:t>
      </w:r>
    </w:p>
    <w:p w14:paraId="631E656F" w14:textId="77777777" w:rsidR="008324B7" w:rsidRPr="009C1723" w:rsidRDefault="008324B7" w:rsidP="008324B7">
      <w:pPr>
        <w:ind w:firstLine="482"/>
        <w:rPr>
          <w:b/>
          <w:bCs/>
        </w:rPr>
      </w:pPr>
      <w:r w:rsidRPr="009C1723">
        <w:rPr>
          <w:rFonts w:hint="eastAsia"/>
          <w:b/>
          <w:bCs/>
        </w:rPr>
        <w:t>应用前景</w:t>
      </w:r>
    </w:p>
    <w:p w14:paraId="202646B7" w14:textId="29E0F9D0" w:rsidR="008324B7" w:rsidRDefault="00AF31AB" w:rsidP="008324B7">
      <w:pPr>
        <w:ind w:firstLine="480"/>
      </w:pPr>
      <w:r>
        <w:t>新疆是我国重要的棉花生产基地，新疆棉花生产面积、单产和调出量占全国首位。棉花产业已成为新疆经济社会发展的重要支柱产业和促进农民增收致富的民生产业。但是在棉花加工过程中存在很多的不足之处。比如单次加工棉花的量一般都比较大，所以一些棉花加工厂或棉花检验厂检验棉花时，大多会大量采样，进而分析出棉花的平均质量。但是现有的棉花检验台大多是只有一个普通的实验桌，然后在实验桌上对棉花进行检验。由于棉花的质量比较轻，当检验人员检验棉花时经常会出现一些棉絮飘飞的现象，此时，检验人员为了不吸入这些飘飞的棉絮需要带口罩，这种情况影响了检验人员的检验工作，并且这些飘飞的棉絮还会降低实验室的卫生质量。本实用新型装置</w:t>
      </w:r>
      <w:r w:rsidR="002B22FE">
        <w:t>可以有效地解决棉花检验过程中棉絮</w:t>
      </w:r>
      <w:r w:rsidR="002B22FE">
        <w:lastRenderedPageBreak/>
        <w:t>飘飞的问题，大大的提高了工人们的工作效率。</w:t>
      </w:r>
    </w:p>
    <w:p w14:paraId="7773A9D4" w14:textId="77777777" w:rsidR="008324B7" w:rsidRPr="009C1723" w:rsidRDefault="008324B7" w:rsidP="008324B7">
      <w:pPr>
        <w:ind w:firstLine="482"/>
        <w:rPr>
          <w:b/>
          <w:bCs/>
        </w:rPr>
      </w:pPr>
      <w:r w:rsidRPr="009C1723">
        <w:rPr>
          <w:rFonts w:hint="eastAsia"/>
          <w:b/>
          <w:bCs/>
        </w:rPr>
        <w:t>产生的效益</w:t>
      </w:r>
    </w:p>
    <w:p w14:paraId="2B471191" w14:textId="77777777" w:rsidR="008324B7" w:rsidRDefault="002B22FE" w:rsidP="008324B7">
      <w:pPr>
        <w:ind w:firstLine="480"/>
      </w:pPr>
      <w:r>
        <w:t>本实用新型装置的目的在于提供一种带有循环过滤装置的棉花检验台，解决了棉花在检测时棉絮飘飞需要使用过滤网和抽风装置对棉絮进行吸收过滤，以及过滤网无法重复使用的问题。本装置结构合理，整体操作简单，使用方便，实用性强，大大的提高了工人们的工作效率，从而提高棉花生产的经济效益。</w:t>
      </w:r>
    </w:p>
    <w:p w14:paraId="6079C2B6" w14:textId="77777777" w:rsidR="008324B7" w:rsidRDefault="008324B7" w:rsidP="008324B7">
      <w:pPr>
        <w:ind w:firstLine="482"/>
        <w:rPr>
          <w:b/>
          <w:bCs/>
        </w:rPr>
      </w:pPr>
      <w:r w:rsidRPr="009C1723">
        <w:rPr>
          <w:rFonts w:hint="eastAsia"/>
          <w:b/>
          <w:bCs/>
        </w:rPr>
        <w:t>转化方式</w:t>
      </w:r>
    </w:p>
    <w:p w14:paraId="3A2FB48E" w14:textId="36DC65F2" w:rsidR="008324B7" w:rsidRDefault="008324B7" w:rsidP="008324B7">
      <w:pPr>
        <w:ind w:firstLine="480"/>
      </w:pPr>
      <w:r w:rsidRPr="00BB0377">
        <w:rPr>
          <w:rFonts w:hint="eastAsia"/>
        </w:rPr>
        <w:t>本科技成果支持技术转让，服务等多种方式，有针对性进行指导转化</w:t>
      </w:r>
      <w:r w:rsidR="00E55013">
        <w:rPr>
          <w:rFonts w:hint="eastAsia"/>
        </w:rPr>
        <w:t>。</w:t>
      </w:r>
    </w:p>
    <w:p w14:paraId="532E8FC4" w14:textId="77777777" w:rsidR="008324B7" w:rsidRPr="008324B7" w:rsidRDefault="008324B7" w:rsidP="008324B7">
      <w:pPr>
        <w:ind w:firstLine="480"/>
      </w:pPr>
    </w:p>
    <w:sectPr w:rsidR="008324B7" w:rsidRPr="008324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191"/>
    <w:multiLevelType w:val="multilevel"/>
    <w:tmpl w:val="1C1A91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34170605">
    <w:abstractNumId w:val="0"/>
  </w:num>
  <w:num w:numId="2" w16cid:durableId="952252707">
    <w:abstractNumId w:val="0"/>
  </w:num>
  <w:num w:numId="3" w16cid:durableId="602884313">
    <w:abstractNumId w:val="0"/>
  </w:num>
  <w:num w:numId="4" w16cid:durableId="88356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4B7"/>
    <w:rsid w:val="002B22FE"/>
    <w:rsid w:val="003F5CFB"/>
    <w:rsid w:val="00585919"/>
    <w:rsid w:val="008324B7"/>
    <w:rsid w:val="00AF31AB"/>
    <w:rsid w:val="00E42315"/>
    <w:rsid w:val="00E55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DD5F"/>
  <w15:docId w15:val="{21491AB3-7B62-4EC9-AC15-05AE0A92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315"/>
    <w:pPr>
      <w:widowControl w:val="0"/>
      <w:spacing w:line="400" w:lineRule="exact"/>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3F5CFB"/>
    <w:pPr>
      <w:keepNext/>
      <w:keepLines/>
      <w:pageBreakBefore/>
      <w:spacing w:line="360" w:lineRule="auto"/>
      <w:ind w:firstLineChars="0" w:firstLine="0"/>
      <w:outlineLvl w:val="0"/>
    </w:pPr>
    <w:rPr>
      <w:b/>
      <w:bCs/>
      <w:kern w:val="44"/>
      <w:sz w:val="28"/>
      <w:szCs w:val="44"/>
    </w:rPr>
  </w:style>
  <w:style w:type="paragraph" w:styleId="2">
    <w:name w:val="heading 2"/>
    <w:basedOn w:val="a"/>
    <w:next w:val="a"/>
    <w:link w:val="20"/>
    <w:uiPriority w:val="9"/>
    <w:unhideWhenUsed/>
    <w:qFormat/>
    <w:rsid w:val="003F5CFB"/>
    <w:pPr>
      <w:keepNext/>
      <w:keepLines/>
      <w:spacing w:line="360" w:lineRule="auto"/>
      <w:ind w:firstLineChars="0" w:firstLine="0"/>
      <w:outlineLvl w:val="1"/>
    </w:pPr>
    <w:rPr>
      <w:rFonts w:cstheme="majorBidi"/>
      <w:b/>
      <w:bCs/>
      <w:szCs w:val="32"/>
    </w:rPr>
  </w:style>
  <w:style w:type="paragraph" w:styleId="3">
    <w:name w:val="heading 3"/>
    <w:basedOn w:val="a"/>
    <w:next w:val="a"/>
    <w:link w:val="30"/>
    <w:uiPriority w:val="9"/>
    <w:unhideWhenUsed/>
    <w:qFormat/>
    <w:rsid w:val="003F5CFB"/>
    <w:pPr>
      <w:keepNext/>
      <w:keepLines/>
      <w:spacing w:line="360" w:lineRule="auto"/>
      <w:ind w:firstLineChars="0" w:firstLine="0"/>
      <w:outlineLvl w:val="2"/>
    </w:pPr>
    <w:rPr>
      <w:b/>
      <w:bCs/>
      <w:szCs w:val="32"/>
    </w:rPr>
  </w:style>
  <w:style w:type="paragraph" w:styleId="4">
    <w:name w:val="heading 4"/>
    <w:basedOn w:val="a"/>
    <w:next w:val="a"/>
    <w:link w:val="40"/>
    <w:uiPriority w:val="9"/>
    <w:unhideWhenUsed/>
    <w:qFormat/>
    <w:rsid w:val="003F5CFB"/>
    <w:pPr>
      <w:keepNext/>
      <w:keepLines/>
      <w:spacing w:line="360" w:lineRule="auto"/>
      <w:ind w:firstLineChars="0" w:firstLine="0"/>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CFB"/>
    <w:rPr>
      <w:rFonts w:ascii="Times New Roman" w:eastAsia="宋体" w:hAnsi="Times New Roman"/>
      <w:b/>
      <w:bCs/>
      <w:kern w:val="44"/>
      <w:sz w:val="28"/>
      <w:szCs w:val="44"/>
    </w:rPr>
  </w:style>
  <w:style w:type="character" w:customStyle="1" w:styleId="20">
    <w:name w:val="标题 2 字符"/>
    <w:basedOn w:val="a0"/>
    <w:link w:val="2"/>
    <w:uiPriority w:val="9"/>
    <w:rsid w:val="003F5CFB"/>
    <w:rPr>
      <w:rFonts w:ascii="Times New Roman" w:eastAsia="宋体" w:hAnsi="Times New Roman" w:cstheme="majorBidi"/>
      <w:b/>
      <w:bCs/>
      <w:sz w:val="24"/>
      <w:szCs w:val="32"/>
    </w:rPr>
  </w:style>
  <w:style w:type="character" w:customStyle="1" w:styleId="30">
    <w:name w:val="标题 3 字符"/>
    <w:basedOn w:val="a0"/>
    <w:link w:val="3"/>
    <w:uiPriority w:val="9"/>
    <w:rsid w:val="003F5CFB"/>
    <w:rPr>
      <w:rFonts w:ascii="Times New Roman" w:eastAsia="宋体" w:hAnsi="Times New Roman"/>
      <w:b/>
      <w:bCs/>
      <w:sz w:val="24"/>
      <w:szCs w:val="32"/>
    </w:rPr>
  </w:style>
  <w:style w:type="character" w:customStyle="1" w:styleId="40">
    <w:name w:val="标题 4 字符"/>
    <w:basedOn w:val="a0"/>
    <w:link w:val="4"/>
    <w:uiPriority w:val="9"/>
    <w:rsid w:val="003F5CFB"/>
    <w:rPr>
      <w:rFonts w:ascii="Times New Roman" w:eastAsia="宋体" w:hAnsi="Times New Roman" w:cstheme="majorBidi"/>
      <w:b/>
      <w:bCs/>
      <w:sz w:val="24"/>
      <w:szCs w:val="28"/>
    </w:rPr>
  </w:style>
  <w:style w:type="paragraph" w:customStyle="1" w:styleId="a3">
    <w:name w:val="一级标题"/>
    <w:basedOn w:val="a"/>
    <w:link w:val="Char"/>
    <w:qFormat/>
    <w:rsid w:val="00E42315"/>
    <w:pPr>
      <w:spacing w:before="800" w:after="400"/>
      <w:jc w:val="center"/>
      <w:outlineLvl w:val="0"/>
    </w:pPr>
    <w:rPr>
      <w:rFonts w:ascii="黑体" w:eastAsia="黑体" w:hAnsiTheme="majorHAnsi"/>
      <w:sz w:val="30"/>
    </w:rPr>
  </w:style>
  <w:style w:type="character" w:customStyle="1" w:styleId="Char">
    <w:name w:val="一级标题 Char"/>
    <w:basedOn w:val="a0"/>
    <w:link w:val="a3"/>
    <w:rsid w:val="00E42315"/>
    <w:rPr>
      <w:rFonts w:ascii="黑体" w:eastAsia="黑体" w:hAnsiTheme="majorHAnsi"/>
      <w:sz w:val="30"/>
    </w:rPr>
  </w:style>
  <w:style w:type="paragraph" w:customStyle="1" w:styleId="a4">
    <w:name w:val="二级标题"/>
    <w:basedOn w:val="a"/>
    <w:link w:val="Char0"/>
    <w:qFormat/>
    <w:rsid w:val="00E42315"/>
    <w:pPr>
      <w:spacing w:before="480" w:after="120"/>
      <w:jc w:val="left"/>
      <w:outlineLvl w:val="1"/>
    </w:pPr>
    <w:rPr>
      <w:rFonts w:ascii="黑体" w:eastAsia="黑体" w:hAnsiTheme="majorHAnsi"/>
      <w:sz w:val="28"/>
    </w:rPr>
  </w:style>
  <w:style w:type="character" w:customStyle="1" w:styleId="Char0">
    <w:name w:val="二级标题 Char"/>
    <w:basedOn w:val="a0"/>
    <w:link w:val="a4"/>
    <w:rsid w:val="00E42315"/>
    <w:rPr>
      <w:rFonts w:ascii="黑体" w:eastAsia="黑体" w:hAnsiTheme="majorHAnsi"/>
      <w:sz w:val="28"/>
    </w:rPr>
  </w:style>
  <w:style w:type="paragraph" w:customStyle="1" w:styleId="a5">
    <w:name w:val="三级标题"/>
    <w:basedOn w:val="a"/>
    <w:link w:val="Char1"/>
    <w:qFormat/>
    <w:rsid w:val="00E42315"/>
    <w:pPr>
      <w:spacing w:before="240" w:after="120"/>
      <w:outlineLvl w:val="2"/>
    </w:pPr>
    <w:rPr>
      <w:rFonts w:ascii="黑体" w:eastAsia="黑体" w:hAnsiTheme="majorHAnsi"/>
    </w:rPr>
  </w:style>
  <w:style w:type="character" w:customStyle="1" w:styleId="Char1">
    <w:name w:val="三级标题 Char"/>
    <w:basedOn w:val="a0"/>
    <w:link w:val="a5"/>
    <w:rsid w:val="00E42315"/>
    <w:rPr>
      <w:rFonts w:ascii="黑体" w:eastAsia="黑体" w:hAnsiTheme="majorHAnsi"/>
      <w:sz w:val="24"/>
    </w:rPr>
  </w:style>
  <w:style w:type="paragraph" w:customStyle="1" w:styleId="a6">
    <w:name w:val="基础"/>
    <w:basedOn w:val="a"/>
    <w:link w:val="Char2"/>
    <w:qFormat/>
    <w:rsid w:val="00E42315"/>
  </w:style>
  <w:style w:type="character" w:customStyle="1" w:styleId="Char2">
    <w:name w:val="基础 Char"/>
    <w:basedOn w:val="a0"/>
    <w:link w:val="a6"/>
    <w:rsid w:val="00E42315"/>
    <w:rPr>
      <w:rFonts w:ascii="Times New Roman" w:eastAsia="宋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7623">
      <w:bodyDiv w:val="1"/>
      <w:marLeft w:val="0"/>
      <w:marRight w:val="0"/>
      <w:marTop w:val="0"/>
      <w:marBottom w:val="0"/>
      <w:divBdr>
        <w:top w:val="none" w:sz="0" w:space="0" w:color="auto"/>
        <w:left w:val="none" w:sz="0" w:space="0" w:color="auto"/>
        <w:bottom w:val="none" w:sz="0" w:space="0" w:color="auto"/>
        <w:right w:val="none" w:sz="0" w:space="0" w:color="auto"/>
      </w:divBdr>
      <w:divsChild>
        <w:div w:id="1954707563">
          <w:marLeft w:val="0"/>
          <w:marRight w:val="0"/>
          <w:marTop w:val="600"/>
          <w:marBottom w:val="450"/>
          <w:divBdr>
            <w:top w:val="none" w:sz="0" w:space="0" w:color="auto"/>
            <w:left w:val="none" w:sz="0" w:space="0" w:color="auto"/>
            <w:bottom w:val="none" w:sz="0" w:space="0" w:color="auto"/>
            <w:right w:val="none" w:sz="0" w:space="0" w:color="auto"/>
          </w:divBdr>
        </w:div>
        <w:div w:id="1222907152">
          <w:marLeft w:val="0"/>
          <w:marRight w:val="0"/>
          <w:marTop w:val="0"/>
          <w:marBottom w:val="600"/>
          <w:divBdr>
            <w:top w:val="none" w:sz="0" w:space="0" w:color="auto"/>
            <w:left w:val="none" w:sz="0" w:space="0" w:color="auto"/>
            <w:bottom w:val="none" w:sz="0" w:space="0" w:color="auto"/>
            <w:right w:val="none" w:sz="0" w:space="0" w:color="auto"/>
          </w:divBdr>
        </w:div>
        <w:div w:id="275868388">
          <w:marLeft w:val="0"/>
          <w:marRight w:val="0"/>
          <w:marTop w:val="600"/>
          <w:marBottom w:val="450"/>
          <w:divBdr>
            <w:top w:val="none" w:sz="0" w:space="0" w:color="auto"/>
            <w:left w:val="none" w:sz="0" w:space="0" w:color="auto"/>
            <w:bottom w:val="none" w:sz="0" w:space="0" w:color="auto"/>
            <w:right w:val="none" w:sz="0" w:space="0" w:color="auto"/>
          </w:divBdr>
        </w:div>
        <w:div w:id="1155486662">
          <w:marLeft w:val="0"/>
          <w:marRight w:val="0"/>
          <w:marTop w:val="0"/>
          <w:marBottom w:val="600"/>
          <w:divBdr>
            <w:top w:val="none" w:sz="0" w:space="0" w:color="auto"/>
            <w:left w:val="none" w:sz="0" w:space="0" w:color="auto"/>
            <w:bottom w:val="none" w:sz="0" w:space="0" w:color="auto"/>
            <w:right w:val="none" w:sz="0" w:space="0" w:color="auto"/>
          </w:divBdr>
        </w:div>
        <w:div w:id="2068722788">
          <w:marLeft w:val="0"/>
          <w:marRight w:val="0"/>
          <w:marTop w:val="600"/>
          <w:marBottom w:val="450"/>
          <w:divBdr>
            <w:top w:val="none" w:sz="0" w:space="0" w:color="auto"/>
            <w:left w:val="none" w:sz="0" w:space="0" w:color="auto"/>
            <w:bottom w:val="none" w:sz="0" w:space="0" w:color="auto"/>
            <w:right w:val="none" w:sz="0" w:space="0" w:color="auto"/>
          </w:divBdr>
        </w:div>
        <w:div w:id="88624570">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 静静</dc:creator>
  <cp:keywords/>
  <dc:description/>
  <cp:lastModifiedBy>SZY</cp:lastModifiedBy>
  <cp:revision>4</cp:revision>
  <dcterms:created xsi:type="dcterms:W3CDTF">2022-11-29T05:16:00Z</dcterms:created>
  <dcterms:modified xsi:type="dcterms:W3CDTF">2022-12-03T15:14:00Z</dcterms:modified>
</cp:coreProperties>
</file>